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COMUNICACIÓN DE PARALIZACIÓN TEMPORAL DE LAS OBRAS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Identificación de la obra: </w:t>
      </w:r>
      <w:r w:rsidRPr="00F9346D">
        <w:rPr>
          <w:rFonts w:ascii="Arial" w:eastAsia="Times New Roman" w:hAnsi="Arial" w:cs="Arial"/>
          <w:sz w:val="24"/>
          <w:szCs w:val="24"/>
          <w:lang w:eastAsia="es-ES"/>
        </w:rPr>
        <w:t>Proyecto</w:t>
      </w:r>
      <w:r w:rsidRPr="00F93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 </w:t>
      </w:r>
      <w:r w:rsidRPr="00F9346D">
        <w:rPr>
          <w:rFonts w:ascii="Arial" w:eastAsia="Times New Roman" w:hAnsi="Arial" w:cs="Arial"/>
          <w:sz w:val="24"/>
          <w:szCs w:val="24"/>
          <w:lang w:eastAsia="es-ES"/>
        </w:rPr>
        <w:t xml:space="preserve">situación (calle, localidad, parcela, polígono, </w:t>
      </w:r>
      <w:proofErr w:type="spellStart"/>
      <w:r w:rsidRPr="00F9346D">
        <w:rPr>
          <w:rFonts w:ascii="Arial" w:eastAsia="Times New Roman" w:hAnsi="Arial" w:cs="Arial"/>
          <w:sz w:val="24"/>
          <w:szCs w:val="24"/>
          <w:lang w:eastAsia="es-ES"/>
        </w:rPr>
        <w:t>etc</w:t>
      </w:r>
      <w:proofErr w:type="spellEnd"/>
      <w:r w:rsidRPr="00F9346D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Promotor: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Dirección Facultativa:</w:t>
      </w:r>
    </w:p>
    <w:p w:rsidR="00732D10" w:rsidRPr="00F9346D" w:rsidRDefault="00732D10" w:rsidP="00732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Director de las Obras:</w:t>
      </w:r>
    </w:p>
    <w:p w:rsidR="00732D10" w:rsidRPr="00F9346D" w:rsidRDefault="00732D10" w:rsidP="00732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Director de ejecución de las Obras:</w:t>
      </w:r>
    </w:p>
    <w:p w:rsidR="00732D10" w:rsidRPr="00F9346D" w:rsidRDefault="00732D10" w:rsidP="00732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Coordinador en Materia de Seguridad en Fase de Ejecución: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Contratista/as. (Representante/s de las empresas que estuvieran trabajando cuando se interrumpió la actividad)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Director de las Obras arriba indicadas, le comunica lo siguiente</w:t>
      </w:r>
      <w:r w:rsidRPr="00F9346D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732D10" w:rsidRPr="00F9346D" w:rsidRDefault="00732D10" w:rsidP="00732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Que a partir de esta fecha, y por causa de fuerza mayor, en cumplimiento del Real Decreto-ley 10/2020, de 29 de marzo, BOE 87, se ordena la paralización de la obra de referencia debido al riesgo de contagio y propagación del COVID-19 por los intervinientes en la misma, paralización que afecta a la totalidad de las partidas ó unidades de la obra pendientes de ejecución.</w:t>
      </w:r>
    </w:p>
    <w:p w:rsidR="00732D10" w:rsidRPr="00732D10" w:rsidRDefault="00732D10" w:rsidP="00732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732D10">
        <w:rPr>
          <w:rFonts w:ascii="Arial" w:eastAsia="Times New Roman" w:hAnsi="Arial" w:cs="Arial"/>
          <w:i/>
          <w:iCs/>
          <w:color w:val="0000FF"/>
          <w:sz w:val="24"/>
          <w:szCs w:val="24"/>
          <w:lang w:eastAsia="es-ES"/>
        </w:rPr>
        <w:t>Que el estado de situación de la obra al momento de su paralización se justifica en la Certificación de obra ejecutada suscrita por la Dirección Facultativa, que se anexa, o en su defecto en el momento de la suscripción del presente Acta, se estima el grado de ejecución porcentual de la misma en un …….%. Anexo fotográfico.</w:t>
      </w:r>
    </w:p>
    <w:p w:rsidR="00732D10" w:rsidRPr="00F9346D" w:rsidRDefault="00732D10" w:rsidP="00732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Que como quiera que la paralización temporal de las obras puede generar a terceros (personas, vehículos, medianeras, etc.) unos riesgos específicos por (cortes de excavación, maquinaria instalada, etc.) que deben quedar controlados, la Dirección Facultativa incluido el Coordinador de S y S, facilita al Promotor y al Contratista las oportunas instrucciones de orden técnico que asimismo se anexan e incluyen en el libro de órdenes, para impedir el acceso a la obra de personal no autorizado, con la indicación de que se deben mantener operativos y en buen estado de conservación los vallados instalados, así como las medidas de vigilancia que en su caso procediera.</w:t>
      </w:r>
    </w:p>
    <w:p w:rsidR="00732D10" w:rsidRPr="00F9346D" w:rsidRDefault="00732D10" w:rsidP="00732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Que durante el período en que permanezcan paralizados los trabajos </w:t>
      </w:r>
      <w:r w:rsidRPr="00F93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quedarán en suspenso las funciones, obligaciones y consiguientes responsabilidades profesionales que corresponden a los técnicos de la Dirección Facultativa (Director de Obra, Director de Ejecución de la Obra y al Coordinador de Seguridad y Salud en fase de ejecución)</w:t>
      </w:r>
      <w:r w:rsidRPr="00F934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32D10" w:rsidRPr="00F9346D" w:rsidRDefault="00732D10" w:rsidP="00732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Los firmantes comunicarán la paralización de la obra a las Administraciones Locales y Laborales competentes (Ayuntamiento y Autoridad Laboral).</w:t>
      </w:r>
    </w:p>
    <w:p w:rsidR="00732D10" w:rsidRPr="00F9346D" w:rsidRDefault="00732D10" w:rsidP="00732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REAPERTURA.</w:t>
      </w:r>
      <w:r w:rsidRPr="00F9346D">
        <w:rPr>
          <w:rFonts w:ascii="Arial" w:eastAsia="Times New Roman" w:hAnsi="Arial" w:cs="Arial"/>
          <w:sz w:val="24"/>
          <w:szCs w:val="24"/>
          <w:lang w:eastAsia="es-ES"/>
        </w:rPr>
        <w:t> Una vez que por el Gobierno se autorice la reapertura de las obras, el Promotor se obliga a notificar al resto de los intervinientes, en forma fehaciente y con una antelación mínima de.................... días naturales, </w:t>
      </w:r>
      <w:r w:rsidRPr="00F93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eventual reanudación de los trabajos.</w:t>
      </w:r>
      <w:r w:rsidRPr="00F9346D">
        <w:rPr>
          <w:rFonts w:ascii="Arial" w:eastAsia="Times New Roman" w:hAnsi="Arial" w:cs="Arial"/>
          <w:sz w:val="24"/>
          <w:szCs w:val="24"/>
          <w:lang w:eastAsia="es-ES"/>
        </w:rPr>
        <w:t> Ello sin perjuicio que asiste a cada interviniente de ejercer los derechos que considere oportunos de conformidad con las previsiones contractuales y legales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 xml:space="preserve">En prueba de conformidad y aceptación, se suscribe el presente documento </w:t>
      </w:r>
      <w:proofErr w:type="gramStart"/>
      <w:r w:rsidRPr="00F9346D">
        <w:rPr>
          <w:rFonts w:ascii="Arial" w:eastAsia="Times New Roman" w:hAnsi="Arial" w:cs="Arial"/>
          <w:sz w:val="24"/>
          <w:szCs w:val="24"/>
          <w:lang w:eastAsia="es-ES"/>
        </w:rPr>
        <w:t>en ...........................................</w:t>
      </w:r>
      <w:proofErr w:type="gramEnd"/>
      <w:r w:rsidRPr="00F9346D">
        <w:rPr>
          <w:rFonts w:ascii="Arial" w:eastAsia="Times New Roman" w:hAnsi="Arial" w:cs="Arial"/>
          <w:sz w:val="24"/>
          <w:szCs w:val="24"/>
          <w:lang w:eastAsia="es-ES"/>
        </w:rPr>
        <w:t>, el día .................................................................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                        PROMOTOR                                                   CONTRATISTA/S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732D10" w:rsidRPr="00F9346D" w:rsidRDefault="00732D10" w:rsidP="00732D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346D">
        <w:rPr>
          <w:rFonts w:ascii="Arial" w:eastAsia="Times New Roman" w:hAnsi="Arial" w:cs="Arial"/>
          <w:sz w:val="24"/>
          <w:szCs w:val="24"/>
          <w:lang w:eastAsia="es-ES"/>
        </w:rPr>
        <w:t>DIRECTOR/ES DE OBRA/EJECUCIÓN                                    COORDINADOR</w:t>
      </w:r>
    </w:p>
    <w:p w:rsidR="0049236D" w:rsidRPr="00732D10" w:rsidRDefault="0049236D">
      <w:pPr>
        <w:rPr>
          <w:sz w:val="24"/>
          <w:szCs w:val="24"/>
        </w:rPr>
      </w:pPr>
    </w:p>
    <w:sectPr w:rsidR="0049236D" w:rsidRPr="00732D10" w:rsidSect="00492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D38"/>
    <w:multiLevelType w:val="multilevel"/>
    <w:tmpl w:val="B69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730CB"/>
    <w:multiLevelType w:val="multilevel"/>
    <w:tmpl w:val="0FCC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2D10"/>
    <w:rsid w:val="003018FB"/>
    <w:rsid w:val="0049236D"/>
    <w:rsid w:val="00732D10"/>
    <w:rsid w:val="00F9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32D10"/>
    <w:rPr>
      <w:b/>
      <w:bCs/>
    </w:rPr>
  </w:style>
  <w:style w:type="character" w:styleId="nfasis">
    <w:name w:val="Emphasis"/>
    <w:basedOn w:val="Fuentedeprrafopredeter"/>
    <w:uiPriority w:val="20"/>
    <w:qFormat/>
    <w:rsid w:val="00732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3</cp:revision>
  <dcterms:created xsi:type="dcterms:W3CDTF">2020-03-30T10:19:00Z</dcterms:created>
  <dcterms:modified xsi:type="dcterms:W3CDTF">2020-03-30T10:31:00Z</dcterms:modified>
</cp:coreProperties>
</file>